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00003E" w14:textId="6B2AFC32" w:rsidR="00AF7DDF" w:rsidRPr="00C005B1" w:rsidRDefault="00426239">
      <w:bookmarkStart w:id="0" w:name="_GoBack"/>
      <w:bookmarkEnd w:id="0"/>
      <w:r w:rsidRPr="00C005B1">
        <w:t xml:space="preserve">LATINA </w:t>
      </w:r>
    </w:p>
    <w:p w14:paraId="0000003F" w14:textId="77777777" w:rsidR="00AF7DDF" w:rsidRPr="00C005B1" w:rsidRDefault="00426239">
      <w:r w:rsidRPr="00C005B1">
        <w:t>pro oktávy a 4. ročníky</w:t>
      </w:r>
    </w:p>
    <w:p w14:paraId="00000040" w14:textId="13641296" w:rsidR="00AF7DDF" w:rsidRPr="00C005B1" w:rsidRDefault="00C005B1">
      <w:r w:rsidRPr="00C005B1">
        <w:t>Vyučující – Matouš Benda</w:t>
      </w:r>
    </w:p>
    <w:p w14:paraId="00000041" w14:textId="77777777" w:rsidR="00AF7DDF" w:rsidRPr="00C005B1" w:rsidRDefault="00AF7DDF"/>
    <w:p w14:paraId="00000042" w14:textId="77777777" w:rsidR="00AF7DDF" w:rsidRPr="00C005B1" w:rsidRDefault="00426239">
      <w:r w:rsidRPr="00C005B1">
        <w:t xml:space="preserve">Znalost latiny nás učí lepšímu porozumění jazykům </w:t>
      </w:r>
      <w:proofErr w:type="gramStart"/>
      <w:r w:rsidRPr="00C005B1">
        <w:t>obecně</w:t>
      </w:r>
      <w:proofErr w:type="gramEnd"/>
      <w:r w:rsidRPr="00C005B1">
        <w:t xml:space="preserve"> a hlavně jejich gramatickým systémům, učí nás nahlížet n</w:t>
      </w:r>
      <w:r w:rsidRPr="00C005B1">
        <w:t xml:space="preserve">a evropské jazyky a evropské dějiny jako na propojený celek. Zvláště latinská terminologie se pak propsala do spousty vědních oborů od těch přírodních až po humanitní. </w:t>
      </w:r>
    </w:p>
    <w:p w14:paraId="00000043" w14:textId="77777777" w:rsidR="00AF7DDF" w:rsidRPr="00C005B1" w:rsidRDefault="00AF7DDF"/>
    <w:p w14:paraId="00000044" w14:textId="77777777" w:rsidR="00AF7DDF" w:rsidRPr="00C005B1" w:rsidRDefault="00426239">
      <w:r w:rsidRPr="00C005B1">
        <w:t>Tento seminář nabízí základní orientaci v latinské gramatice a slovní zásobě. Hodiny l</w:t>
      </w:r>
      <w:r w:rsidRPr="00C005B1">
        <w:t>ze dle domluvy se studenty přizpůsobit jejich potřebám, buď na jedné straně zaměřit na lékařskou terminologii nebo na druhé straně doplnit o témata z římské literatury, dějiny, kultury nebo třeba práva. Seminář je tedy určen všem, kteří mají zájem o jazyky</w:t>
      </w:r>
      <w:r w:rsidRPr="00C005B1">
        <w:t xml:space="preserve"> či jiné vědy, které mají nějakým způsobem latinu ve svém základu.</w:t>
      </w:r>
    </w:p>
    <w:p w14:paraId="00000045" w14:textId="77777777" w:rsidR="00AF7DDF" w:rsidRPr="00C005B1" w:rsidRDefault="00AF7DDF"/>
    <w:p w14:paraId="00000046" w14:textId="77777777" w:rsidR="00AF7DDF" w:rsidRPr="00C005B1" w:rsidRDefault="00426239">
      <w:r w:rsidRPr="00C005B1">
        <w:t>Učebnice bude vybrána dle preferencí studentů.</w:t>
      </w:r>
    </w:p>
    <w:p w14:paraId="00000047" w14:textId="77777777" w:rsidR="00AF7DDF" w:rsidRPr="00C005B1" w:rsidRDefault="00426239">
      <w:r w:rsidRPr="00C005B1">
        <w:t>Varianty:</w:t>
      </w:r>
    </w:p>
    <w:p w14:paraId="00000048" w14:textId="77777777" w:rsidR="00AF7DDF" w:rsidRPr="00C005B1" w:rsidRDefault="00426239">
      <w:pPr>
        <w:numPr>
          <w:ilvl w:val="0"/>
          <w:numId w:val="1"/>
        </w:numPr>
      </w:pPr>
      <w:r w:rsidRPr="00C005B1">
        <w:rPr>
          <w:rFonts w:eastAsia="Garamond"/>
          <w:i/>
          <w:highlight w:val="white"/>
        </w:rPr>
        <w:t>Lingua latina per se illustrata. Pars I, Familia romana</w:t>
      </w:r>
      <w:r w:rsidRPr="00C005B1">
        <w:rPr>
          <w:rFonts w:eastAsia="Garamond"/>
          <w:highlight w:val="white"/>
        </w:rPr>
        <w:t xml:space="preserve"> od Hanse H. Ørberga</w:t>
      </w:r>
    </w:p>
    <w:p w14:paraId="00000049" w14:textId="77777777" w:rsidR="00AF7DDF" w:rsidRPr="00C005B1" w:rsidRDefault="00426239">
      <w:pPr>
        <w:numPr>
          <w:ilvl w:val="0"/>
          <w:numId w:val="1"/>
        </w:numPr>
        <w:spacing w:before="200" w:line="360" w:lineRule="auto"/>
        <w:rPr>
          <w:rFonts w:eastAsia="Garamond"/>
          <w:highlight w:val="white"/>
        </w:rPr>
      </w:pPr>
      <w:r w:rsidRPr="00C005B1">
        <w:rPr>
          <w:rFonts w:eastAsia="Garamond"/>
          <w:i/>
          <w:highlight w:val="white"/>
        </w:rPr>
        <w:t>Latina pro střední školy, především gymnázia, část I.</w:t>
      </w:r>
      <w:r w:rsidRPr="00C005B1">
        <w:rPr>
          <w:rFonts w:eastAsia="Garamond"/>
          <w:highlight w:val="white"/>
        </w:rPr>
        <w:t xml:space="preserve"> o</w:t>
      </w:r>
      <w:r w:rsidRPr="00C005B1">
        <w:rPr>
          <w:rFonts w:eastAsia="Garamond"/>
          <w:highlight w:val="white"/>
        </w:rPr>
        <w:t>d Vlasty Seinerové.</w:t>
      </w:r>
    </w:p>
    <w:p w14:paraId="0000004A" w14:textId="77777777" w:rsidR="00AF7DDF" w:rsidRPr="00C005B1" w:rsidRDefault="00426239">
      <w:pPr>
        <w:numPr>
          <w:ilvl w:val="0"/>
          <w:numId w:val="1"/>
        </w:numPr>
        <w:spacing w:before="200" w:line="360" w:lineRule="auto"/>
        <w:rPr>
          <w:rFonts w:eastAsia="Garamond"/>
          <w:highlight w:val="white"/>
        </w:rPr>
      </w:pPr>
      <w:r w:rsidRPr="00C005B1">
        <w:rPr>
          <w:rFonts w:eastAsia="Garamond"/>
          <w:i/>
          <w:highlight w:val="white"/>
        </w:rPr>
        <w:t>Latina pro gymnázia I.</w:t>
      </w:r>
      <w:r w:rsidRPr="00C005B1">
        <w:rPr>
          <w:rFonts w:eastAsia="Garamond"/>
          <w:highlight w:val="white"/>
        </w:rPr>
        <w:t xml:space="preserve"> od Jiřího Pecha</w:t>
      </w:r>
    </w:p>
    <w:p w14:paraId="0000004B" w14:textId="77777777" w:rsidR="00AF7DDF" w:rsidRDefault="00AF7DDF"/>
    <w:sectPr w:rsidR="00AF7DDF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1" w:fontKey="{CAB07FAD-4D94-4174-A101-6051E5D02A81}"/>
    <w:embedItalic r:id="rId2" w:fontKey="{5E1FDF3D-BDE4-46A4-93D9-1697D0327C4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4F8F2766-A86F-452D-AF4D-724261AFEE2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9F44E47D-2A38-4646-96D6-D1475428587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995AB0"/>
    <w:multiLevelType w:val="multilevel"/>
    <w:tmpl w:val="7A06D3B8"/>
    <w:lvl w:ilvl="0">
      <w:start w:val="1"/>
      <w:numFmt w:val="bullet"/>
      <w:lvlText w:val="-"/>
      <w:lvlJc w:val="left"/>
      <w:pPr>
        <w:ind w:left="720" w:hanging="360"/>
      </w:pPr>
      <w:rPr>
        <w:b w:val="0"/>
        <w:bCs w:val="0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D004BFC"/>
    <w:multiLevelType w:val="multilevel"/>
    <w:tmpl w:val="B3BE105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2254C25"/>
    <w:multiLevelType w:val="multilevel"/>
    <w:tmpl w:val="BDD41DD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DD13CF7"/>
    <w:multiLevelType w:val="multilevel"/>
    <w:tmpl w:val="467C681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9312983"/>
    <w:multiLevelType w:val="multilevel"/>
    <w:tmpl w:val="66BE0E7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7DDF"/>
    <w:rsid w:val="00426239"/>
    <w:rsid w:val="00AF7DDF"/>
    <w:rsid w:val="00C005B1"/>
    <w:rsid w:val="00CD04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B1CB71"/>
  <w15:docId w15:val="{EB39FFA1-3AB5-45E9-80AE-7D024D137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cs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144</Words>
  <Characters>855</Characters>
  <Application>Microsoft Office Word</Application>
  <DocSecurity>0</DocSecurity>
  <Lines>7</Lines>
  <Paragraphs>1</Paragraphs>
  <ScaleCrop>false</ScaleCrop>
  <Company/>
  <LinksUpToDate>false</LinksUpToDate>
  <CharactersWithSpaces>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Matouš</dc:creator>
  <cp:lastModifiedBy>Sarseova Michaela</cp:lastModifiedBy>
  <cp:revision>3</cp:revision>
  <dcterms:created xsi:type="dcterms:W3CDTF">2025-01-10T15:59:00Z</dcterms:created>
  <dcterms:modified xsi:type="dcterms:W3CDTF">2025-01-13T08:17:00Z</dcterms:modified>
</cp:coreProperties>
</file>